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3043" w14:textId="77777777" w:rsidR="00A01594" w:rsidRDefault="00A01594" w:rsidP="00A01594">
      <w:pPr>
        <w:ind w:firstLine="709"/>
        <w:jc w:val="both"/>
        <w:rPr>
          <w:sz w:val="21"/>
          <w:szCs w:val="21"/>
        </w:rPr>
      </w:pPr>
      <w:r>
        <w:rPr>
          <w:rFonts w:eastAsia="Times New Roman"/>
          <w:vanish/>
          <w:color w:val="68696B"/>
          <w:sz w:val="18"/>
          <w:szCs w:val="18"/>
        </w:rPr>
        <w:t xml:space="preserve">Опубликовано пт, 04/22/2022 - 15:06 пользователем </w:t>
      </w:r>
      <w:r>
        <w:rPr>
          <w:rStyle w:val="username"/>
          <w:rFonts w:eastAsia="Times New Roman"/>
          <w:vanish/>
          <w:color w:val="68696B"/>
          <w:sz w:val="18"/>
          <w:szCs w:val="18"/>
        </w:rPr>
        <w:t>admin</w:t>
      </w:r>
      <w:r>
        <w:rPr>
          <w:sz w:val="21"/>
          <w:szCs w:val="21"/>
        </w:rPr>
        <w:t>Управление Роспотребнадзора по Рязанской области информирует, что с 24.04.2022 по 30.04.2022 в Российской Федерации проводится Единая неделя иммунизации (ЕНИ-2022). В этот же период Европейским региональным бюро Всемирной организации здравоохранения будет проводиться Европейская неделя иммунизации.</w:t>
      </w:r>
    </w:p>
    <w:p w14:paraId="70117DE9" w14:textId="77777777" w:rsidR="00A01594" w:rsidRDefault="00A01594" w:rsidP="00A01594">
      <w:pPr>
        <w:pStyle w:val="a3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 Неделя иммунизации призвана способствовать приданию нового импульса всем предпринимаемым мерам по защите населения от инфекционных заболеваний путем повышения знаний населения об иммунопрофилактике и формирования осознанной потребности в вакцинации, а также привлечению внимания общественности, медицинских работников к проблемам вакцинации.</w:t>
      </w:r>
    </w:p>
    <w:p w14:paraId="6A185259" w14:textId="77777777" w:rsidR="00A01594" w:rsidRDefault="00A01594" w:rsidP="00A01594">
      <w:pPr>
        <w:pStyle w:val="a3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 Реализация и совершенствование  программы иммунизации в Российской Федерации осуществляется в соответствии со «Стратегией развития иммунопрофилактики инфекционных болезней на период до 2035 года», утвержденной распоряжением Правительства Российской Федерации от 18.09.2020 № 2390-р. Распоряжением Правительства Российской Федерации от 29.03.2021</w:t>
      </w:r>
      <w:r>
        <w:rPr>
          <w:sz w:val="21"/>
          <w:szCs w:val="21"/>
        </w:rPr>
        <w:br/>
        <w:t>№ 774-р утвержден план по ее реализации, которым предусмотрен  комплекс мероприятий, в том числе по изучению поствакцинального иммунитета, совершенствованию механизмов обеспечения граждан вакцинами, совершенствованию национального календаря профилактических прививок и календаря профилактических прививок по эпидемическим показаниям.</w:t>
      </w:r>
    </w:p>
    <w:p w14:paraId="421C002A" w14:textId="77777777" w:rsidR="00A01594" w:rsidRDefault="00A01594" w:rsidP="00A01594">
      <w:pPr>
        <w:pStyle w:val="a3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Иммунизация каждого человека имеет важнейшее значение для профилактики заболеваний и защиты, как в индивидуальном порядке, так и для общественного блага и здоровья.</w:t>
      </w:r>
    </w:p>
    <w:p w14:paraId="473F314F" w14:textId="77777777" w:rsidR="00A01594" w:rsidRDefault="00A01594" w:rsidP="00A01594">
      <w:pPr>
        <w:pStyle w:val="a3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 В каждой стране существует свой Национальный календарь профилактических прививок. В России Национальный календарь профилактических прививок предусматривает обязательную иммунизацию населения против 12 инфекционных заболеваний – дифтерии, столбняка, коклюша, полиомиелита, кори, краснухи, эпидемический паротит, вирусного гепатита В, туберкулеза, пневмококковой и гемофильной инфекций, гриппа. Данные прививки проводятся в определенном возрасте, начиная с рождения ребенка, медицинскими организациями на безвозмездной основе. Право на бесплатную иммунизацию закреплено Федеральным законом Российской Федерации № 157 «Об иммунопрофилактике инфекционных болезней».</w:t>
      </w:r>
    </w:p>
    <w:p w14:paraId="5E538CAC" w14:textId="77777777" w:rsidR="00A01594" w:rsidRDefault="00A01594" w:rsidP="00A01594">
      <w:pPr>
        <w:pStyle w:val="a3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Иммунизация – не только одно из наиболее успешных достижений здравоохранения, защищающее детей и семьи от страданий и смерти. Это право каждого человека и основной компонент обеспечения здоровья, образования и социальной справедливости. Тяжелые страдания, которые причиняли «управляемые» инфекции отдельным людям, семьям и обществу всего 50 лет назад, должны служить постоянным напоминанием о необходимости своевременного проведения профилактических прививок.</w:t>
      </w:r>
    </w:p>
    <w:p w14:paraId="46488EAE" w14:textId="77777777" w:rsidR="00A01594" w:rsidRDefault="00A01594" w:rsidP="00A01594">
      <w:pPr>
        <w:pStyle w:val="a3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Поддерживать стабильную эпидемиологическую ситуацию возможно только при высоких показателях охвата профилактическими прививками – не менее 95% населения. К сожалению, не все это понимают. Отказываясь от профилактической прививки, человек подвергает опасности не только собственное здоровье и жизнь, но и здоровье и жизни окружающих людей и, в первую очередь, детей.</w:t>
      </w:r>
    </w:p>
    <w:p w14:paraId="68968E23" w14:textId="77777777" w:rsidR="00A01594" w:rsidRDefault="00A01594" w:rsidP="00A01594">
      <w:pPr>
        <w:pStyle w:val="a3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Активная реализация программы иммунизации в Рязанской области позволила достичь значительных успехов не только в снижении инфекционной заболеваемости «управляемыми» инфекциями, но и их отсутствию. В течение многих лет не регистрировались случаи заболевания дифтерией, столбняком, полиомиелитом, корью, краснухой, эпидемическим паротитом. Впервые за многие годы наблюдения в 2021г. не регистрировались коклюш и острый вирусный гепатит В.</w:t>
      </w:r>
    </w:p>
    <w:p w14:paraId="72D7C840" w14:textId="77777777" w:rsidR="00A01594" w:rsidRDefault="00A01594" w:rsidP="00A01594">
      <w:pPr>
        <w:pStyle w:val="a3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 Достигнутое эпидемиологическое благополучие обратимо и для его сохранения требуется продолжать вакцинацию. Весь мировой опыт свидетельствует, что прекращение массовой иммунизации ведет к возвращению инфекционных заболеваний и развитию эпидемий.</w:t>
      </w:r>
    </w:p>
    <w:p w14:paraId="5B2A42E6" w14:textId="77777777" w:rsidR="00A01594" w:rsidRDefault="00A01594" w:rsidP="00A01594">
      <w:pPr>
        <w:pStyle w:val="a3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 Неделя иммунизации - Ваш шанс защитить себя и своих близких от серьезных инфекционных заболеваний.</w:t>
      </w:r>
    </w:p>
    <w:p w14:paraId="7F5550EF" w14:textId="77777777" w:rsidR="00A01594" w:rsidRDefault="00A01594" w:rsidP="00A01594">
      <w:pPr>
        <w:pStyle w:val="a3"/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1"/>
          <w:szCs w:val="21"/>
        </w:rPr>
        <w:t> Уважаемые жители г. Рязани и Рязанской области не подвергайте жизнь опасности, сделайте своевременно профилактическую прививку!</w:t>
      </w:r>
      <w:r>
        <w:rPr>
          <w:rFonts w:ascii="Verdana" w:hAnsi="Verdana"/>
          <w:sz w:val="21"/>
          <w:szCs w:val="21"/>
        </w:rPr>
        <w:t>  </w:t>
      </w:r>
    </w:p>
    <w:p w14:paraId="070EE9CC" w14:textId="77777777" w:rsidR="00A01594" w:rsidRDefault="00A01594" w:rsidP="00A01594">
      <w:pPr>
        <w:shd w:val="clear" w:color="auto" w:fill="FDFDFD"/>
        <w:spacing w:before="75" w:beforeAutospacing="0" w:after="225"/>
        <w:ind w:firstLine="709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lastRenderedPageBreak/>
        <w:t>Тема Единой недели иммунизации (ЕНИ) 2022 г. - «Долгая жизнь для всех» - акцентирует внимание на важности равноправного и широкого доступа к вакцинам, способствующего обеспечению долгой и здоровой жизни для каждого человека.</w:t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</w:rPr>
        <w:br/>
        <w:t xml:space="preserve">              Вакцинопрофилактика – неотъемлемая часть профилактической медицины. Благодаря вакцинации удалось предотвратить распространение многих инфекционных заболеваний, угрожающих жизни. Подробнее о вакцинации поговорим в этой статье.</w:t>
      </w:r>
    </w:p>
    <w:p w14:paraId="622BEC15" w14:textId="77777777" w:rsidR="00A01594" w:rsidRDefault="00A01594" w:rsidP="00A01594">
      <w:pPr>
        <w:ind w:firstLine="709"/>
        <w:jc w:val="both"/>
        <w:rPr>
          <w:rFonts w:eastAsia="Times New Roman"/>
          <w:color w:val="000000"/>
          <w:sz w:val="21"/>
          <w:szCs w:val="21"/>
          <w:shd w:val="clear" w:color="auto" w:fill="FDFDFD"/>
        </w:rPr>
      </w:pPr>
      <w:r>
        <w:rPr>
          <w:rFonts w:eastAsia="Times New Roman"/>
          <w:color w:val="000000"/>
          <w:sz w:val="21"/>
          <w:szCs w:val="21"/>
          <w:shd w:val="clear" w:color="auto" w:fill="FDFDFD"/>
        </w:rPr>
        <w:t>Иммунопрофилактика – это комплекс мероприятий, направленных на предупреждение, ограничение распространения и ликвидацию инфекционных болезней путем проведения профилактических прививок.</w:t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  <w:shd w:val="clear" w:color="auto" w:fill="FDFDFD"/>
        </w:rPr>
        <w:t>Для иммунизации используются отечественные и зарубежные иммунобиологические препараты, зарегистрированные в соответствии с законодательством Российской Федерации. Это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болезням.</w:t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  <w:shd w:val="clear" w:color="auto" w:fill="FDFDFD"/>
        </w:rPr>
        <w:t>Вакцины взаимодействуют с иммунной системой человека, благодаря чему формируется иммунный ответ: организм вырабатывает антитела, защищающие от инфекции, распознавая и избавляясь от нее. Такой же ответ формируется и после перенесенной инфекции, но заболевание нередко приводит к развитию осложнений, порой несовместимых с жизнью.</w:t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  <w:shd w:val="clear" w:color="auto" w:fill="FDFDFD"/>
        </w:rPr>
        <w:t xml:space="preserve"> Иммунитет после вакцинации длится годами. Некоторые вакцины вызывают устойчивость организма к инфекции пожизненно.</w:t>
      </w:r>
    </w:p>
    <w:p w14:paraId="4A0CCB94" w14:textId="40B0E8AD" w:rsidR="00A01594" w:rsidRDefault="00A01594" w:rsidP="00A01594">
      <w:pPr>
        <w:ind w:firstLine="709"/>
        <w:jc w:val="both"/>
        <w:rPr>
          <w:rFonts w:eastAsia="Times New Roman"/>
          <w:color w:val="000000"/>
          <w:sz w:val="21"/>
          <w:szCs w:val="21"/>
          <w:shd w:val="clear" w:color="auto" w:fill="FDFDFD"/>
        </w:rPr>
      </w:pPr>
      <w:r>
        <w:rPr>
          <w:rFonts w:eastAsia="Times New Roman"/>
          <w:color w:val="000000"/>
          <w:sz w:val="21"/>
          <w:szCs w:val="21"/>
          <w:shd w:val="clear" w:color="auto" w:fill="FDFDFD"/>
        </w:rPr>
        <w:t xml:space="preserve"> Помимо основных инфекций, включенных в календарь, есть и другие, например, сибирская язва, туляремия, ветряная оспа. Эти инфекции входят во вторую часть Национального календаря профилактических прививок - календарь по эпидемическим показаниям.</w:t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  <w:shd w:val="clear" w:color="auto" w:fill="FDFDFD"/>
        </w:rPr>
        <w:t>Профилактические прививки по эпидемическим показаниям проводятся гражданам при угрозе возникновения инфекционных заболеваний, а также лицам, выезжающим в эндемичные регионы или проживающим в них постоянно.</w:t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  <w:shd w:val="clear" w:color="auto" w:fill="FDFDFD"/>
        </w:rPr>
        <w:t>Календарь по эпидемическим показаниям включает вакцинацию против 24 инфекций.</w:t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  <w:shd w:val="clear" w:color="auto" w:fill="FDFDFD"/>
        </w:rPr>
        <w:t>Процедура вакцинации начинается с осмотра врача, который принимает решение о возможности вакцинации, дает пациенту полную информацию о необходимости прививок, последствиях отказа от них и возможных поствакцинальных осложнениях.</w:t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  <w:shd w:val="clear" w:color="auto" w:fill="FDFDFD"/>
        </w:rPr>
        <w:t xml:space="preserve">           Отказ от вакцинации повышает риск инфицирования не только самих непривитых, но и тех, кто по медицинским показаниям не подлежит вакцинации, включая младенцев, не достигших возраста, рекомендованного для введения той или иной вакцины.</w:t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  <w:shd w:val="clear" w:color="auto" w:fill="FDFDFD"/>
        </w:rPr>
        <w:t>По данным Всемирной организации здравоохранения, во всем мире ежегодно умирает более 12 миллионов детей, 2/3 этих смертей вызваны болезнями, которые могли бы быть предотвращены при помощи вакцин.</w:t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  <w:shd w:val="clear" w:color="auto" w:fill="FDFDFD"/>
        </w:rPr>
        <w:t xml:space="preserve">           Для сохранения Вашего здоровья и здоровья Вашего ребенка примите решение в пользу вакцинации!</w:t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  <w:shd w:val="clear" w:color="auto" w:fill="FDFDFD"/>
        </w:rPr>
        <w:t>Ежегодные мероприятия ЕНИ призваны привлечь внимание общественности, медицинских работников к проблемам иммунизации, а также способствовать повышению знаний населения о вакцинации, формированию ответственности за свое здоровье и здоровье своих детей.</w:t>
      </w:r>
    </w:p>
    <w:p w14:paraId="67EAC075" w14:textId="77777777" w:rsidR="00A01594" w:rsidRDefault="00A01594" w:rsidP="00A01594">
      <w:pPr>
        <w:ind w:firstLine="709"/>
        <w:jc w:val="both"/>
        <w:rPr>
          <w:sz w:val="21"/>
          <w:szCs w:val="21"/>
        </w:rPr>
      </w:pPr>
      <w:r>
        <w:rPr>
          <w:rFonts w:eastAsia="Times New Roman"/>
          <w:color w:val="000000"/>
          <w:sz w:val="21"/>
          <w:szCs w:val="21"/>
          <w:shd w:val="clear" w:color="auto" w:fill="FDFDFD"/>
        </w:rPr>
        <w:t>Работники ХК Рязань вакцинировались в 2021 году. В 2022 также планируем проводить вакцинацию сотрудников клуба.</w:t>
      </w:r>
    </w:p>
    <w:p w14:paraId="33E64496" w14:textId="77777777" w:rsidR="00A01594" w:rsidRDefault="00A01594" w:rsidP="00A01594">
      <w:pPr>
        <w:pStyle w:val="a3"/>
        <w:jc w:val="both"/>
        <w:rPr>
          <w:rFonts w:ascii="Verdana" w:hAnsi="Verdana"/>
          <w:sz w:val="21"/>
          <w:szCs w:val="21"/>
        </w:rPr>
      </w:pPr>
    </w:p>
    <w:p w14:paraId="2F9896C1" w14:textId="77777777" w:rsidR="0060353D" w:rsidRDefault="0060353D"/>
    <w:sectPr w:rsidR="006035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0A"/>
    <w:rsid w:val="0060353D"/>
    <w:rsid w:val="00A01594"/>
    <w:rsid w:val="00D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790D"/>
  <w15:chartTrackingRefBased/>
  <w15:docId w15:val="{55AA4F1F-AA01-4324-9DFC-304E9EC4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94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594"/>
    <w:pPr>
      <w:spacing w:after="100" w:afterAutospacing="1"/>
    </w:pPr>
  </w:style>
  <w:style w:type="character" w:customStyle="1" w:styleId="username">
    <w:name w:val="username"/>
    <w:basedOn w:val="a0"/>
    <w:rsid w:val="00A0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ХК Рязань</dc:creator>
  <cp:keywords/>
  <dc:description/>
  <cp:lastModifiedBy>ХК Рязань</cp:lastModifiedBy>
  <cp:revision>2</cp:revision>
  <dcterms:created xsi:type="dcterms:W3CDTF">2022-04-25T08:37:00Z</dcterms:created>
  <dcterms:modified xsi:type="dcterms:W3CDTF">2022-04-25T08:38:00Z</dcterms:modified>
</cp:coreProperties>
</file>